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60AA" w:rsidRDefault="003B53AE" w:rsidP="003B53AE">
      <w:r>
        <w:t xml:space="preserve">Goals: </w:t>
      </w:r>
    </w:p>
    <w:p w:rsidR="003B53AE" w:rsidRDefault="003B53AE" w:rsidP="003B53AE">
      <w:pPr>
        <w:pStyle w:val="NoSpacing"/>
      </w:pPr>
      <w:r>
        <w:t>-Review any topics</w:t>
      </w:r>
    </w:p>
    <w:p w:rsidR="003B53AE" w:rsidRDefault="003B53AE" w:rsidP="003B53AE">
      <w:pPr>
        <w:pStyle w:val="NoSpacing"/>
      </w:pPr>
      <w:r>
        <w:t>(e.g. Quiz 2)</w:t>
      </w:r>
    </w:p>
    <w:p w:rsidR="003B53AE" w:rsidRDefault="003B53AE" w:rsidP="003B53AE">
      <w:pPr>
        <w:pStyle w:val="NoSpacing"/>
      </w:pPr>
      <w:r>
        <w:t xml:space="preserve">-Lab 2 </w:t>
      </w:r>
    </w:p>
    <w:p w:rsidR="003B53AE" w:rsidRDefault="003B53AE" w:rsidP="003B53AE">
      <w:pPr>
        <w:pStyle w:val="NoSpacing"/>
      </w:pPr>
      <w:r>
        <w:t>New focus</w:t>
      </w:r>
    </w:p>
    <w:p w:rsidR="003B53AE" w:rsidRDefault="003B53AE" w:rsidP="003B53A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w:rsidR="003B53AE" w:rsidTr="003B53AE"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7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6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5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4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3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2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1</w:t>
            </w:r>
          </w:p>
        </w:tc>
        <w:tc>
          <w:tcPr>
            <w:tcW w:w="1197" w:type="dxa"/>
          </w:tcPr>
          <w:p w:rsidR="003B53AE" w:rsidRDefault="003B53AE" w:rsidP="003B53AE">
            <w:pPr>
              <w:pStyle w:val="NoSpacing"/>
            </w:pPr>
            <w:r>
              <w:t>0</w:t>
            </w:r>
          </w:p>
        </w:tc>
      </w:tr>
    </w:tbl>
    <w:p w:rsidR="003B53AE" w:rsidRDefault="003B53AE" w:rsidP="003B53AE">
      <w:pPr>
        <w:pStyle w:val="NoSpacing"/>
      </w:pPr>
    </w:p>
    <w:p w:rsidR="003B53AE" w:rsidRDefault="003B53AE" w:rsidP="003B53AE">
      <w:pPr>
        <w:pStyle w:val="NoSpacing"/>
      </w:pPr>
      <w:r>
        <w:t>n-bits</w:t>
      </w:r>
    </w:p>
    <w:p w:rsidR="003B53AE" w:rsidRDefault="003B53AE" w:rsidP="003B53AE">
      <w:pPr>
        <w:pStyle w:val="NoSpacing"/>
      </w:pPr>
      <w:r>
        <w:t xml:space="preserve">Bit(n-1) msb </w:t>
      </w:r>
    </w:p>
    <w:p w:rsidR="003B53AE" w:rsidRDefault="003B53AE">
      <w:r>
        <w:t>(Last week’s explorations on hold for now) i.e timing memory analysis tools</w:t>
      </w:r>
    </w:p>
    <w:p w:rsidR="003B53AE" w:rsidRDefault="003B53AE" w:rsidP="003B53AE">
      <w:pPr>
        <w:pStyle w:val="NoSpacing"/>
      </w:pPr>
      <w:r>
        <w:t>Exploration of types of memory</w:t>
      </w:r>
    </w:p>
    <w:p w:rsidR="003B53AE" w:rsidRDefault="003B53AE" w:rsidP="003B53AE">
      <w:pPr>
        <w:pStyle w:val="NoSpacing"/>
      </w:pPr>
      <w:r>
        <w:t>-Global variables (Stack)</w:t>
      </w:r>
    </w:p>
    <w:p w:rsidR="003B53AE" w:rsidRDefault="003B53AE" w:rsidP="003B53AE">
      <w:pPr>
        <w:pStyle w:val="NoSpacing"/>
      </w:pPr>
      <w:r>
        <w:t>-registers</w:t>
      </w:r>
    </w:p>
    <w:p w:rsidR="003B53AE" w:rsidRDefault="003B53AE" w:rsidP="003B53AE">
      <w:pPr>
        <w:pStyle w:val="NoSpacing"/>
      </w:pPr>
      <w:r>
        <w:t>-symbolic constants (no memory)</w:t>
      </w:r>
    </w:p>
    <w:p w:rsidR="003B53AE" w:rsidRDefault="003B53AE"/>
    <w:p w:rsidR="003B53AE" w:rsidRDefault="003B53AE" w:rsidP="003B53AE">
      <w:pPr>
        <w:pStyle w:val="NoSpacing"/>
      </w:pPr>
      <w:r>
        <w:t>Programmers cannot access this – cache</w:t>
      </w:r>
    </w:p>
    <w:p w:rsidR="003B53AE" w:rsidRDefault="003B53AE" w:rsidP="003B53AE">
      <w:pPr>
        <w:pStyle w:val="NoSpacing"/>
      </w:pPr>
      <w:r>
        <w:t>Secondary memory</w:t>
      </w:r>
      <w:r w:rsidR="007C71D9">
        <w:t xml:space="preserve"> (must be put in RAM first)</w:t>
      </w:r>
    </w:p>
    <w:p w:rsidR="008A675C" w:rsidRDefault="008A675C" w:rsidP="003B53AE">
      <w:pPr>
        <w:pStyle w:val="NoSpacing"/>
      </w:pPr>
    </w:p>
    <w:p w:rsidR="008A675C" w:rsidRDefault="008A675C" w:rsidP="003B53AE">
      <w:pPr>
        <w:pStyle w:val="NoSpacing"/>
      </w:pPr>
      <w:r>
        <w:t>Lab</w:t>
      </w:r>
    </w:p>
    <w:p w:rsidR="008A675C" w:rsidRDefault="008A675C" w:rsidP="003B53AE">
      <w:pPr>
        <w:pStyle w:val="NoSpacing"/>
      </w:pPr>
    </w:p>
    <w:p w:rsidR="008A675C" w:rsidRDefault="008A675C" w:rsidP="003B53AE">
      <w:pPr>
        <w:pStyle w:val="NoSpacing"/>
      </w:pPr>
      <w:r>
        <w:t>sudo apt-cache search curl | less</w:t>
      </w:r>
    </w:p>
    <w:p w:rsidR="00962939" w:rsidRDefault="00962939" w:rsidP="003B53AE">
      <w:pPr>
        <w:pStyle w:val="NoSpacing"/>
      </w:pPr>
    </w:p>
    <w:p w:rsidR="00962939" w:rsidRDefault="00962939" w:rsidP="003B53AE">
      <w:pPr>
        <w:pStyle w:val="NoSpacing"/>
      </w:pPr>
    </w:p>
    <w:p w:rsidR="00962939" w:rsidRDefault="00962939" w:rsidP="003B53AE">
      <w:pPr>
        <w:pStyle w:val="NoSpacing"/>
      </w:pPr>
      <w:r>
        <w:t>| less</w:t>
      </w:r>
    </w:p>
    <w:p w:rsidR="00962939" w:rsidRDefault="00962939" w:rsidP="003B53AE">
      <w:pPr>
        <w:pStyle w:val="NoSpacing"/>
      </w:pPr>
      <w:r>
        <w:t>p for previous</w:t>
      </w:r>
    </w:p>
    <w:p w:rsidR="00962939" w:rsidRDefault="00962939" w:rsidP="003B53AE">
      <w:pPr>
        <w:pStyle w:val="NoSpacing"/>
      </w:pPr>
      <w:r>
        <w:t>n for next</w:t>
      </w:r>
    </w:p>
    <w:p w:rsidR="00962939" w:rsidRDefault="00962939" w:rsidP="003B53AE">
      <w:pPr>
        <w:pStyle w:val="NoSpacing"/>
      </w:pPr>
    </w:p>
    <w:p w:rsidR="00962939" w:rsidRDefault="004354BC" w:rsidP="003B53AE">
      <w:pPr>
        <w:pStyle w:val="NoSpacing"/>
      </w:pPr>
      <w:r>
        <w:t>[] texfot.pl</w:t>
      </w:r>
    </w:p>
    <w:p w:rsidR="004354BC" w:rsidRDefault="004354BC" w:rsidP="003B53AE">
      <w:pPr>
        <w:pStyle w:val="NoSpacing"/>
      </w:pPr>
      <w:r>
        <w:t>sudo chmod 755 texfot.pl</w:t>
      </w:r>
    </w:p>
    <w:p w:rsidR="004354BC" w:rsidRDefault="004354BC" w:rsidP="003B53AE">
      <w:pPr>
        <w:pStyle w:val="NoSpacing"/>
      </w:pPr>
      <w:r>
        <w:t>755 -&gt; 111 101 101 -&gt; drwxr-xr-x</w:t>
      </w:r>
    </w:p>
    <w:p w:rsidR="004354BC" w:rsidRDefault="004354BC" w:rsidP="003B53AE">
      <w:pPr>
        <w:pStyle w:val="NoSpacing"/>
      </w:pPr>
    </w:p>
    <w:p w:rsidR="004354BC" w:rsidRDefault="004354BC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1A0325EC" wp14:editId="11E20AF4">
            <wp:extent cx="5943600" cy="3484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BC" w:rsidRDefault="004354BC" w:rsidP="003B53AE">
      <w:pPr>
        <w:pStyle w:val="NoSpacing"/>
      </w:pPr>
      <w:r>
        <w:rPr>
          <w:noProof/>
        </w:rPr>
        <w:drawing>
          <wp:inline distT="0" distB="0" distL="0" distR="0" wp14:anchorId="07596F13" wp14:editId="4AE6E2F2">
            <wp:extent cx="5943600" cy="3484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0B" w:rsidRDefault="009D2A0B" w:rsidP="003B53AE">
      <w:pPr>
        <w:pStyle w:val="NoSpacing"/>
      </w:pPr>
    </w:p>
    <w:p w:rsidR="009D2A0B" w:rsidRDefault="009D2A0B" w:rsidP="003B53AE">
      <w:pPr>
        <w:pStyle w:val="NoSpacing"/>
      </w:pPr>
      <w:r>
        <w:t>int a = 1;</w:t>
      </w:r>
    </w:p>
    <w:p w:rsidR="009D2A0B" w:rsidRDefault="009D2A0B" w:rsidP="003B53AE">
      <w:pPr>
        <w:pStyle w:val="NoSpacing"/>
      </w:pPr>
      <w:r>
        <w:t>printf(“%x”,a);</w:t>
      </w:r>
    </w:p>
    <w:p w:rsidR="009D2A0B" w:rsidRDefault="009D2A0B" w:rsidP="003B53A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6"/>
        <w:gridCol w:w="456"/>
        <w:gridCol w:w="456"/>
        <w:gridCol w:w="456"/>
      </w:tblGrid>
      <w:tr w:rsidR="009D2A0B" w:rsidTr="009D2A0B">
        <w:tc>
          <w:tcPr>
            <w:tcW w:w="236" w:type="dxa"/>
          </w:tcPr>
          <w:p w:rsidR="009D2A0B" w:rsidRDefault="009D2A0B" w:rsidP="003B53AE">
            <w:pPr>
              <w:pStyle w:val="NoSpacing"/>
            </w:pPr>
            <w:r>
              <w:t>00</w:t>
            </w:r>
          </w:p>
        </w:tc>
        <w:tc>
          <w:tcPr>
            <w:tcW w:w="236" w:type="dxa"/>
          </w:tcPr>
          <w:p w:rsidR="009D2A0B" w:rsidRDefault="009D2A0B" w:rsidP="003B53AE">
            <w:pPr>
              <w:pStyle w:val="NoSpacing"/>
            </w:pPr>
            <w:r>
              <w:t>00</w:t>
            </w:r>
          </w:p>
        </w:tc>
        <w:tc>
          <w:tcPr>
            <w:tcW w:w="266" w:type="dxa"/>
          </w:tcPr>
          <w:p w:rsidR="009D2A0B" w:rsidRDefault="009D2A0B" w:rsidP="003B53AE">
            <w:pPr>
              <w:pStyle w:val="NoSpacing"/>
            </w:pPr>
            <w:r>
              <w:t>00</w:t>
            </w:r>
          </w:p>
        </w:tc>
        <w:tc>
          <w:tcPr>
            <w:tcW w:w="270" w:type="dxa"/>
          </w:tcPr>
          <w:p w:rsidR="009D2A0B" w:rsidRDefault="009D2A0B" w:rsidP="003B53AE">
            <w:pPr>
              <w:pStyle w:val="NoSpacing"/>
            </w:pPr>
            <w:r>
              <w:t>01</w:t>
            </w:r>
          </w:p>
        </w:tc>
      </w:tr>
    </w:tbl>
    <w:p w:rsidR="009D2A0B" w:rsidRDefault="009D2A0B" w:rsidP="003B53AE">
      <w:pPr>
        <w:pStyle w:val="NoSpacing"/>
      </w:pPr>
    </w:p>
    <w:p w:rsidR="009D2A0B" w:rsidRDefault="009D2A0B" w:rsidP="003B53A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8"/>
      </w:tblGrid>
      <w:tr w:rsidR="009D2A0B" w:rsidTr="00633B4B">
        <w:tc>
          <w:tcPr>
            <w:tcW w:w="1728" w:type="dxa"/>
          </w:tcPr>
          <w:p w:rsidR="009D2A0B" w:rsidRDefault="009D2A0B" w:rsidP="003B53AE">
            <w:pPr>
              <w:pStyle w:val="NoSpacing"/>
            </w:pPr>
            <w:r>
              <w:lastRenderedPageBreak/>
              <w:t>01</w:t>
            </w:r>
            <w:r w:rsidR="00633B4B">
              <w:t xml:space="preserve">   low</w:t>
            </w:r>
          </w:p>
        </w:tc>
      </w:tr>
      <w:tr w:rsidR="009D2A0B" w:rsidTr="00633B4B">
        <w:tc>
          <w:tcPr>
            <w:tcW w:w="1728" w:type="dxa"/>
          </w:tcPr>
          <w:p w:rsidR="009D2A0B" w:rsidRDefault="009D2A0B" w:rsidP="003B53AE">
            <w:pPr>
              <w:pStyle w:val="NoSpacing"/>
            </w:pPr>
            <w:r>
              <w:t>00</w:t>
            </w:r>
          </w:p>
        </w:tc>
      </w:tr>
      <w:tr w:rsidR="009D2A0B" w:rsidTr="00633B4B">
        <w:tc>
          <w:tcPr>
            <w:tcW w:w="1728" w:type="dxa"/>
          </w:tcPr>
          <w:p w:rsidR="009D2A0B" w:rsidRDefault="009D2A0B" w:rsidP="003B53AE">
            <w:pPr>
              <w:pStyle w:val="NoSpacing"/>
            </w:pPr>
            <w:r>
              <w:t>00</w:t>
            </w:r>
          </w:p>
        </w:tc>
      </w:tr>
      <w:tr w:rsidR="009D2A0B" w:rsidTr="00633B4B">
        <w:tc>
          <w:tcPr>
            <w:tcW w:w="1728" w:type="dxa"/>
          </w:tcPr>
          <w:p w:rsidR="009D2A0B" w:rsidRDefault="009D2A0B" w:rsidP="003B53AE">
            <w:pPr>
              <w:pStyle w:val="NoSpacing"/>
            </w:pPr>
            <w:r>
              <w:t>00</w:t>
            </w:r>
            <w:r w:rsidR="00633B4B">
              <w:t xml:space="preserve"> high</w:t>
            </w:r>
          </w:p>
        </w:tc>
      </w:tr>
    </w:tbl>
    <w:p w:rsidR="009D2A0B" w:rsidRDefault="009D2A0B" w:rsidP="003B53AE">
      <w:pPr>
        <w:pStyle w:val="NoSpacing"/>
      </w:pPr>
    </w:p>
    <w:p w:rsidR="00633B4B" w:rsidRDefault="00633B4B" w:rsidP="003B53AE">
      <w:pPr>
        <w:pStyle w:val="NoSpacing"/>
      </w:pPr>
      <w:r>
        <w:t>in gdb</w:t>
      </w:r>
    </w:p>
    <w:p w:rsidR="00633B4B" w:rsidRDefault="00633B4B" w:rsidP="003B53AE">
      <w:pPr>
        <w:pStyle w:val="NoSpacing"/>
      </w:pPr>
    </w:p>
    <w:p w:rsidR="00633B4B" w:rsidRDefault="00633B4B" w:rsidP="003B53AE">
      <w:pPr>
        <w:pStyle w:val="NoSpacing"/>
      </w:pPr>
      <w:r>
        <w:t>01,(low) 00 00 00,(high)</w:t>
      </w:r>
    </w:p>
    <w:p w:rsidR="00633B4B" w:rsidRDefault="00633B4B" w:rsidP="003B53AE">
      <w:pPr>
        <w:pStyle w:val="NoSpacing"/>
      </w:pPr>
    </w:p>
    <w:p w:rsidR="00633B4B" w:rsidRDefault="00633B4B" w:rsidP="003B53AE">
      <w:pPr>
        <w:pStyle w:val="NoSpacing"/>
      </w:pPr>
      <w:r>
        <w:rPr>
          <w:noProof/>
        </w:rPr>
        <w:drawing>
          <wp:inline distT="0" distB="0" distL="0" distR="0" wp14:anchorId="31FBF424" wp14:editId="3EC8B3AB">
            <wp:extent cx="5943600" cy="3484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4B" w:rsidRDefault="00633B4B" w:rsidP="003B53AE">
      <w:pPr>
        <w:pStyle w:val="NoSpacing"/>
      </w:pPr>
    </w:p>
    <w:p w:rsidR="00633B4B" w:rsidRDefault="00633B4B" w:rsidP="003B53AE">
      <w:pPr>
        <w:pStyle w:val="NoSpacing"/>
      </w:pPr>
    </w:p>
    <w:p w:rsidR="003D3CA2" w:rsidRDefault="003D3CA2" w:rsidP="003B53AE">
      <w:pPr>
        <w:pStyle w:val="NoSpacing"/>
      </w:pPr>
      <w:r>
        <w:t xml:space="preserve">CISC IA 32 intel </w:t>
      </w:r>
      <w:r w:rsidR="00AD28E6">
        <w:t>(complex)( ea instruction is not a fixed size)</w:t>
      </w:r>
    </w:p>
    <w:p w:rsidR="003D3CA2" w:rsidRDefault="003D3CA2" w:rsidP="003B53AE">
      <w:pPr>
        <w:pStyle w:val="NoSpacing"/>
      </w:pPr>
      <w:r>
        <w:t xml:space="preserve">RISC </w:t>
      </w:r>
      <w:r w:rsidR="00AD28E6">
        <w:t>(reduced ea instruction is fixed size) (e.g. 4 bytes = word size)</w:t>
      </w:r>
    </w:p>
    <w:p w:rsidR="003D3CA2" w:rsidRDefault="003D3CA2" w:rsidP="003B53AE">
      <w:pPr>
        <w:pStyle w:val="NoSpacing"/>
      </w:pPr>
    </w:p>
    <w:p w:rsidR="003D3CA2" w:rsidRDefault="003D3CA2" w:rsidP="003B53AE">
      <w:pPr>
        <w:pStyle w:val="NoSpacing"/>
      </w:pPr>
      <w:r>
        <w:t>Does big endian issue affect instructions?</w:t>
      </w:r>
    </w:p>
    <w:p w:rsidR="003D3CA2" w:rsidRDefault="003D3CA2" w:rsidP="003B53AE">
      <w:pPr>
        <w:pStyle w:val="NoSpacing"/>
      </w:pPr>
      <w:r>
        <w:t>call</w:t>
      </w:r>
    </w:p>
    <w:p w:rsidR="003D3CA2" w:rsidRDefault="003D3CA2" w:rsidP="003B53AE">
      <w:pPr>
        <w:pStyle w:val="NoSpacing"/>
      </w:pPr>
      <w:r>
        <w:t>push</w:t>
      </w:r>
    </w:p>
    <w:p w:rsidR="003D3CA2" w:rsidRDefault="003D3CA2" w:rsidP="003B53AE">
      <w:pPr>
        <w:pStyle w:val="NoSpacing"/>
      </w:pPr>
      <w:r>
        <w:t>mov</w:t>
      </w:r>
    </w:p>
    <w:p w:rsidR="003D3CA2" w:rsidRDefault="003D3CA2" w:rsidP="003B53AE">
      <w:pPr>
        <w:pStyle w:val="NoSpacing"/>
      </w:pPr>
      <w:r>
        <w:t>add</w:t>
      </w:r>
    </w:p>
    <w:p w:rsidR="003D3CA2" w:rsidRDefault="003D3CA2" w:rsidP="003B53AE">
      <w:pPr>
        <w:pStyle w:val="NoSpacing"/>
      </w:pPr>
      <w:r>
        <w:t>mul</w:t>
      </w:r>
    </w:p>
    <w:p w:rsidR="003D3CA2" w:rsidRDefault="003D3CA2" w:rsidP="003B53AE">
      <w:pPr>
        <w:pStyle w:val="NoSpacing"/>
      </w:pPr>
      <w:r>
        <w:t>div</w:t>
      </w:r>
    </w:p>
    <w:p w:rsidR="003D3CA2" w:rsidRDefault="003D3CA2" w:rsidP="003B53AE">
      <w:pPr>
        <w:pStyle w:val="NoSpacing"/>
      </w:pPr>
      <w:r>
        <w:t>pop</w:t>
      </w:r>
    </w:p>
    <w:p w:rsidR="00B77C60" w:rsidRDefault="00B77C60" w:rsidP="003B53AE">
      <w:pPr>
        <w:pStyle w:val="NoSpacing"/>
      </w:pPr>
    </w:p>
    <w:p w:rsidR="009A4768" w:rsidRPr="00A36118" w:rsidRDefault="00B77C60" w:rsidP="00A36118">
      <w:pPr>
        <w:pStyle w:val="NoSpacing"/>
      </w:pPr>
      <w:r w:rsidRPr="00A36118">
        <w:t>compare risc and cisc</w:t>
      </w:r>
    </w:p>
    <w:p w:rsidR="009A4768" w:rsidRDefault="009A4768" w:rsidP="00A36118">
      <w:pPr>
        <w:pStyle w:val="NoSpacing"/>
      </w:pPr>
      <w:hyperlink r:id="rId7" w:history="1">
        <w:r w:rsidRPr="00A36118">
          <w:rPr>
            <w:rStyle w:val="Hyperlink"/>
            <w:color w:val="auto"/>
            <w:u w:val="none"/>
          </w:rPr>
          <w:t>http://cs.stanford.edu/people/eroberts/courses/soco/projects/risc/risccisc/</w:t>
        </w:r>
      </w:hyperlink>
    </w:p>
    <w:p w:rsidR="009A4768" w:rsidRDefault="009A4768" w:rsidP="003B53AE">
      <w:pPr>
        <w:pStyle w:val="NoSpacing"/>
      </w:pPr>
    </w:p>
    <w:p w:rsidR="003D3CA2" w:rsidRDefault="000759D1" w:rsidP="003B53AE">
      <w:pPr>
        <w:pStyle w:val="NoSpacing"/>
      </w:pPr>
      <w:r>
        <w:lastRenderedPageBreak/>
        <w:t>The flag bits allow programmer to check for problems with a c</w:t>
      </w:r>
      <w:r w:rsidR="00415C40">
        <w:t>omputation (such as overflow)</w:t>
      </w:r>
    </w:p>
    <w:p w:rsidR="00415C40" w:rsidRDefault="00415C40" w:rsidP="003B53AE">
      <w:pPr>
        <w:pStyle w:val="NoSpacing"/>
      </w:pPr>
      <w:r>
        <w:t>IA 32</w:t>
      </w:r>
    </w:p>
    <w:p w:rsidR="00415C40" w:rsidRDefault="00415C40" w:rsidP="003B53AE">
      <w:pPr>
        <w:pStyle w:val="NoSpacing"/>
      </w:pPr>
      <w:r>
        <w:t>32 bits</w:t>
      </w:r>
    </w:p>
    <w:p w:rsidR="00415C40" w:rsidRDefault="00F2354D" w:rsidP="003B53AE">
      <w:pPr>
        <w:pStyle w:val="NoSpacing"/>
      </w:pPr>
      <w:r>
        <w:t>c</w:t>
      </w:r>
      <w:r w:rsidR="00415C40">
        <w:t>flags</w:t>
      </w:r>
    </w:p>
    <w:p w:rsidR="00F2354D" w:rsidRDefault="00F2354D" w:rsidP="003B53AE">
      <w:pPr>
        <w:pStyle w:val="NoSpacing"/>
      </w:pPr>
    </w:p>
    <w:p w:rsidR="00F2354D" w:rsidRDefault="00F2354D" w:rsidP="003B53AE">
      <w:pPr>
        <w:pStyle w:val="NoSpacing"/>
      </w:pPr>
      <w:r>
        <w:t xml:space="preserve">IPE </w:t>
      </w:r>
    </w:p>
    <w:p w:rsidR="00F2354D" w:rsidRDefault="00F2354D" w:rsidP="003B53AE">
      <w:pPr>
        <w:pStyle w:val="NoSpacing"/>
      </w:pPr>
      <w:r>
        <w:t>Draw diagrams w/ Latex supported</w:t>
      </w:r>
    </w:p>
    <w:p w:rsidR="00F2354D" w:rsidRDefault="00F2354D" w:rsidP="003B53AE">
      <w:pPr>
        <w:pStyle w:val="NoSpacing"/>
      </w:pPr>
    </w:p>
    <w:p w:rsidR="00FB3DC6" w:rsidRDefault="00FB3DC6" w:rsidP="003B53AE">
      <w:pPr>
        <w:pStyle w:val="NoSpacing"/>
      </w:pPr>
      <w:r>
        <w:rPr>
          <w:noProof/>
        </w:rPr>
        <w:drawing>
          <wp:inline distT="0" distB="0" distL="0" distR="0" wp14:anchorId="642F2710" wp14:editId="637B9D1A">
            <wp:extent cx="5943600" cy="3512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74" w:rsidRDefault="00467074" w:rsidP="003B53AE">
      <w:pPr>
        <w:pStyle w:val="NoSpacing"/>
      </w:pPr>
    </w:p>
    <w:p w:rsidR="00467074" w:rsidRDefault="00467074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7A7EB936" wp14:editId="79B7B2B6">
            <wp:extent cx="5943600" cy="35128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074" w:rsidRDefault="00467074" w:rsidP="003B53AE">
      <w:pPr>
        <w:pStyle w:val="NoSpacing"/>
      </w:pPr>
    </w:p>
    <w:p w:rsidR="00467074" w:rsidRDefault="004F7226" w:rsidP="003B53AE">
      <w:pPr>
        <w:pStyle w:val="NoSpacing"/>
      </w:pPr>
      <w:r>
        <w:rPr>
          <w:noProof/>
        </w:rPr>
        <w:drawing>
          <wp:inline distT="0" distB="0" distL="0" distR="0" wp14:anchorId="454E9C57" wp14:editId="10A144F7">
            <wp:extent cx="5943600" cy="3512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F7" w:rsidRDefault="00DF37F7" w:rsidP="003B53AE">
      <w:pPr>
        <w:pStyle w:val="NoSpacing"/>
      </w:pPr>
    </w:p>
    <w:p w:rsidR="00DF37F7" w:rsidRDefault="00DF37F7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38E8BB0E" wp14:editId="05A63B99">
            <wp:extent cx="5943600" cy="3512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F7" w:rsidRDefault="00DF37F7" w:rsidP="003B53AE">
      <w:pPr>
        <w:pStyle w:val="NoSpacing"/>
      </w:pPr>
    </w:p>
    <w:p w:rsidR="00DF37F7" w:rsidRDefault="00DF37F7" w:rsidP="003B53AE">
      <w:pPr>
        <w:pStyle w:val="NoSpacing"/>
      </w:pPr>
      <w:r>
        <w:rPr>
          <w:noProof/>
        </w:rPr>
        <w:drawing>
          <wp:inline distT="0" distB="0" distL="0" distR="0" wp14:anchorId="082F5C44" wp14:editId="6704940B">
            <wp:extent cx="5943600" cy="3512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F7" w:rsidRDefault="00DF37F7" w:rsidP="003B53AE">
      <w:pPr>
        <w:pStyle w:val="NoSpacing"/>
      </w:pPr>
    </w:p>
    <w:p w:rsidR="00DF37F7" w:rsidRDefault="00DF37F7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6D3194AD" wp14:editId="541978B2">
            <wp:extent cx="5943600" cy="3512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F7" w:rsidRDefault="00DF37F7" w:rsidP="003B53AE">
      <w:pPr>
        <w:pStyle w:val="NoSpacing"/>
      </w:pPr>
    </w:p>
    <w:p w:rsidR="00DF37F7" w:rsidRDefault="00DF37F7" w:rsidP="003B53AE">
      <w:pPr>
        <w:pStyle w:val="NoSpacing"/>
      </w:pPr>
    </w:p>
    <w:p w:rsidR="00F2354D" w:rsidRDefault="0037350A" w:rsidP="003B53AE">
      <w:pPr>
        <w:pStyle w:val="NoSpacing"/>
      </w:pPr>
      <w:r>
        <w:rPr>
          <w:noProof/>
        </w:rPr>
        <w:drawing>
          <wp:inline distT="0" distB="0" distL="0" distR="0" wp14:anchorId="2156BCDC" wp14:editId="226FA6B5">
            <wp:extent cx="5943600" cy="3512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0A" w:rsidRDefault="0037350A" w:rsidP="003B53AE">
      <w:pPr>
        <w:pStyle w:val="NoSpacing"/>
      </w:pPr>
    </w:p>
    <w:p w:rsidR="0037350A" w:rsidRDefault="0037350A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526474E3" wp14:editId="77B8A5D4">
            <wp:extent cx="5943600" cy="3500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1E" w:rsidRDefault="00BE0D1E" w:rsidP="003B53AE">
      <w:pPr>
        <w:pStyle w:val="NoSpacing"/>
      </w:pPr>
    </w:p>
    <w:p w:rsidR="00BE0D1E" w:rsidRDefault="00BE0D1E" w:rsidP="003B53AE">
      <w:pPr>
        <w:pStyle w:val="NoSpacing"/>
      </w:pPr>
      <w:r>
        <w:rPr>
          <w:noProof/>
        </w:rPr>
        <w:drawing>
          <wp:inline distT="0" distB="0" distL="0" distR="0" wp14:anchorId="7C76B91A" wp14:editId="5534BA56">
            <wp:extent cx="5943600" cy="3500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1E" w:rsidRDefault="00BE0D1E" w:rsidP="003B53AE">
      <w:pPr>
        <w:pStyle w:val="NoSpacing"/>
      </w:pPr>
    </w:p>
    <w:p w:rsidR="00BE0D1E" w:rsidRDefault="00DC6168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7EAF56EB" wp14:editId="680FF9F3">
            <wp:extent cx="5943600" cy="3500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68" w:rsidRDefault="00DC6168" w:rsidP="003B53AE">
      <w:pPr>
        <w:pStyle w:val="NoSpacing"/>
      </w:pPr>
    </w:p>
    <w:p w:rsidR="00DC6168" w:rsidRDefault="00F415FD" w:rsidP="003B53AE">
      <w:pPr>
        <w:pStyle w:val="NoSpacing"/>
      </w:pPr>
      <w:r>
        <w:rPr>
          <w:noProof/>
        </w:rPr>
        <w:drawing>
          <wp:inline distT="0" distB="0" distL="0" distR="0" wp14:anchorId="49E2371F" wp14:editId="7E7CBB07">
            <wp:extent cx="5943600" cy="3500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FD" w:rsidRDefault="00F415FD" w:rsidP="003B53AE">
      <w:pPr>
        <w:pStyle w:val="NoSpacing"/>
      </w:pPr>
    </w:p>
    <w:p w:rsidR="00F415FD" w:rsidRDefault="001F6D3D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3B049784" wp14:editId="3B2A555F">
            <wp:extent cx="5943600" cy="3500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3D" w:rsidRDefault="001F6D3D" w:rsidP="003B53AE">
      <w:pPr>
        <w:pStyle w:val="NoSpacing"/>
      </w:pPr>
      <w:r>
        <w:rPr>
          <w:noProof/>
        </w:rPr>
        <w:drawing>
          <wp:inline distT="0" distB="0" distL="0" distR="0" wp14:anchorId="0AA566DA" wp14:editId="625BDB54">
            <wp:extent cx="5943600" cy="3500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3D" w:rsidRDefault="001F6D3D" w:rsidP="003B53AE">
      <w:pPr>
        <w:pStyle w:val="NoSpacing"/>
      </w:pPr>
    </w:p>
    <w:p w:rsidR="001F6D3D" w:rsidRDefault="00F92980" w:rsidP="003B53AE">
      <w:pPr>
        <w:pStyle w:val="NoSpacing"/>
      </w:pPr>
      <w:r>
        <w:rPr>
          <w:noProof/>
        </w:rPr>
        <w:lastRenderedPageBreak/>
        <w:drawing>
          <wp:inline distT="0" distB="0" distL="0" distR="0" wp14:anchorId="5C308AFA" wp14:editId="301C11EB">
            <wp:extent cx="5943600" cy="35007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80" w:rsidRDefault="00F92980" w:rsidP="003B53AE">
      <w:pPr>
        <w:pStyle w:val="NoSpacing"/>
      </w:pPr>
    </w:p>
    <w:p w:rsidR="00F92980" w:rsidRDefault="00F92980" w:rsidP="003B53AE">
      <w:pPr>
        <w:pStyle w:val="NoSpacing"/>
      </w:pPr>
      <w:bookmarkStart w:id="0" w:name="_GoBack"/>
      <w:bookmarkEnd w:id="0"/>
    </w:p>
    <w:sectPr w:rsidR="00F92980" w:rsidSect="005B6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2"/>
  </w:compat>
  <w:rsids>
    <w:rsidRoot w:val="00F3405D"/>
    <w:rsid w:val="000759D1"/>
    <w:rsid w:val="001F6D3D"/>
    <w:rsid w:val="0037350A"/>
    <w:rsid w:val="003B53AE"/>
    <w:rsid w:val="003D3CA2"/>
    <w:rsid w:val="00415C40"/>
    <w:rsid w:val="004354BC"/>
    <w:rsid w:val="00467074"/>
    <w:rsid w:val="004F7226"/>
    <w:rsid w:val="005B60AA"/>
    <w:rsid w:val="00633B4B"/>
    <w:rsid w:val="007C71D9"/>
    <w:rsid w:val="008A675C"/>
    <w:rsid w:val="00962939"/>
    <w:rsid w:val="009A4768"/>
    <w:rsid w:val="009D2A0B"/>
    <w:rsid w:val="00A36118"/>
    <w:rsid w:val="00AD28E6"/>
    <w:rsid w:val="00B77C60"/>
    <w:rsid w:val="00BE0D1E"/>
    <w:rsid w:val="00DC6168"/>
    <w:rsid w:val="00DF37F7"/>
    <w:rsid w:val="00F2354D"/>
    <w:rsid w:val="00F3405D"/>
    <w:rsid w:val="00F415FD"/>
    <w:rsid w:val="00F92980"/>
    <w:rsid w:val="00FB3DC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D9F7D3-07B9-474A-8F5C-4DC5A9597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60AA"/>
    <w:pPr>
      <w:ind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A361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53A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B53AE"/>
    <w:pPr>
      <w:spacing w:line="240" w:lineRule="auto"/>
      <w:ind w:firstLine="0"/>
    </w:pPr>
  </w:style>
  <w:style w:type="character" w:styleId="Hyperlink">
    <w:name w:val="Hyperlink"/>
    <w:basedOn w:val="DefaultParagraphFont"/>
    <w:uiPriority w:val="99"/>
    <w:unhideWhenUsed/>
    <w:rsid w:val="009A476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361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hyperlink" Target="http://cs.stanford.edu/people/eroberts/courses/soco/projects/risc/risccisc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11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 Thinkar Nay Htoo</dc:creator>
  <cp:keywords/>
  <dc:description/>
  <cp:lastModifiedBy>Saw Thinkar Nay Htoo</cp:lastModifiedBy>
  <cp:revision>20</cp:revision>
  <dcterms:created xsi:type="dcterms:W3CDTF">2016-02-23T21:08:00Z</dcterms:created>
  <dcterms:modified xsi:type="dcterms:W3CDTF">2016-02-24T00:05:00Z</dcterms:modified>
</cp:coreProperties>
</file>